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6957" w14:textId="77777777" w:rsidR="00561510" w:rsidRPr="00F02896" w:rsidRDefault="00561510" w:rsidP="00561510">
      <w:pPr>
        <w:pBdr>
          <w:top w:val="nil"/>
          <w:left w:val="nil"/>
          <w:bottom w:val="nil"/>
          <w:right w:val="nil"/>
          <w:between w:val="nil"/>
        </w:pBdr>
        <w:shd w:val="clear" w:color="auto" w:fill="DEEBF6"/>
        <w:spacing w:before="240" w:after="240" w:line="240" w:lineRule="auto"/>
        <w:rPr>
          <w:rFonts w:ascii="Arial" w:eastAsia="Arial" w:hAnsi="Arial" w:cs="Arial"/>
          <w:color w:val="000000"/>
          <w:sz w:val="32"/>
          <w:szCs w:val="32"/>
        </w:rPr>
      </w:pPr>
      <w:r w:rsidRPr="00F02896">
        <w:rPr>
          <w:rFonts w:ascii="Arial" w:eastAsia="Arial" w:hAnsi="Arial" w:cs="Arial"/>
          <w:color w:val="000000"/>
          <w:sz w:val="32"/>
          <w:szCs w:val="32"/>
        </w:rPr>
        <w:t>SIMONA HOSKOVCOVÁ</w:t>
      </w:r>
    </w:p>
    <w:p w14:paraId="2F152A3D" w14:textId="77777777" w:rsidR="00561510" w:rsidRPr="00F02896" w:rsidRDefault="00561510" w:rsidP="005615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202122"/>
          <w:sz w:val="32"/>
          <w:szCs w:val="32"/>
          <w:highlight w:val="white"/>
        </w:rPr>
      </w:pPr>
      <w:r w:rsidRPr="00F02896">
        <w:rPr>
          <w:rFonts w:ascii="Arial" w:eastAsia="Arial" w:hAnsi="Arial" w:cs="Arial"/>
          <w:color w:val="202122"/>
          <w:sz w:val="32"/>
          <w:szCs w:val="32"/>
          <w:highlight w:val="white"/>
        </w:rPr>
        <w:t xml:space="preserve">absolventka psychologie na FF UK </w:t>
      </w:r>
    </w:p>
    <w:p w14:paraId="5A02404C" w14:textId="77777777" w:rsidR="00561510" w:rsidRPr="00F02896" w:rsidRDefault="00561510" w:rsidP="005615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202122"/>
          <w:sz w:val="32"/>
          <w:szCs w:val="32"/>
          <w:highlight w:val="white"/>
        </w:rPr>
      </w:pPr>
      <w:r w:rsidRPr="00F02896">
        <w:rPr>
          <w:rFonts w:ascii="Arial" w:eastAsia="Arial" w:hAnsi="Arial" w:cs="Arial"/>
          <w:color w:val="202122"/>
          <w:sz w:val="32"/>
          <w:szCs w:val="32"/>
          <w:highlight w:val="white"/>
        </w:rPr>
        <w:t>doktorandka katedry psychologie FF UK</w:t>
      </w:r>
    </w:p>
    <w:p w14:paraId="23699128" w14:textId="77777777" w:rsidR="00561510" w:rsidRPr="00F02896" w:rsidRDefault="00561510" w:rsidP="005615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202122"/>
          <w:sz w:val="32"/>
          <w:szCs w:val="32"/>
          <w:highlight w:val="white"/>
        </w:rPr>
      </w:pPr>
      <w:r w:rsidRPr="00F02896">
        <w:rPr>
          <w:rFonts w:ascii="Arial" w:eastAsia="Arial" w:hAnsi="Arial" w:cs="Arial"/>
          <w:color w:val="202122"/>
          <w:sz w:val="32"/>
          <w:szCs w:val="32"/>
          <w:highlight w:val="white"/>
        </w:rPr>
        <w:t>zaměřuje se na vývoj psychické odolnosti, sociální a vývojovou psychologii</w:t>
      </w:r>
    </w:p>
    <w:p w14:paraId="23F27470" w14:textId="77777777" w:rsidR="00561510" w:rsidRPr="00F02896" w:rsidRDefault="00561510" w:rsidP="005615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202122"/>
          <w:sz w:val="32"/>
          <w:szCs w:val="32"/>
          <w:highlight w:val="white"/>
        </w:rPr>
      </w:pPr>
      <w:r w:rsidRPr="00F02896">
        <w:rPr>
          <w:rFonts w:ascii="Arial" w:eastAsia="Arial" w:hAnsi="Arial" w:cs="Arial"/>
          <w:color w:val="202122"/>
          <w:sz w:val="32"/>
          <w:szCs w:val="32"/>
          <w:highlight w:val="white"/>
        </w:rPr>
        <w:t xml:space="preserve">zapojuje se do mezinárodních projektů týkajících se psychologických krizových situací </w:t>
      </w:r>
    </w:p>
    <w:p w14:paraId="2769BC6A" w14:textId="77777777" w:rsidR="00561510" w:rsidRPr="00F02896" w:rsidRDefault="00561510" w:rsidP="005615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202122"/>
          <w:sz w:val="32"/>
          <w:szCs w:val="32"/>
          <w:highlight w:val="white"/>
        </w:rPr>
      </w:pPr>
      <w:r w:rsidRPr="00F02896">
        <w:rPr>
          <w:rFonts w:ascii="Arial" w:eastAsia="Arial" w:hAnsi="Arial" w:cs="Arial"/>
          <w:color w:val="202122"/>
          <w:sz w:val="32"/>
          <w:szCs w:val="32"/>
          <w:highlight w:val="white"/>
        </w:rPr>
        <w:t>aktivně publikuje a překládá diagnostické metody, především z německého jazyka</w:t>
      </w:r>
    </w:p>
    <w:p w14:paraId="1E6DEC2D" w14:textId="77777777" w:rsidR="00561510" w:rsidRPr="00F02896" w:rsidRDefault="00561510" w:rsidP="005615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202122"/>
          <w:sz w:val="32"/>
          <w:szCs w:val="32"/>
          <w:highlight w:val="white"/>
        </w:rPr>
      </w:pPr>
      <w:r w:rsidRPr="00F02896">
        <w:rPr>
          <w:rFonts w:ascii="Arial" w:eastAsia="Arial" w:hAnsi="Arial" w:cs="Arial"/>
          <w:color w:val="202122"/>
          <w:sz w:val="32"/>
          <w:szCs w:val="32"/>
          <w:highlight w:val="white"/>
        </w:rPr>
        <w:t>vedoucí skupiny krizové intervence Policejního prezidia ČR</w:t>
      </w:r>
    </w:p>
    <w:p w14:paraId="7A0A40A1" w14:textId="77777777" w:rsidR="00561510" w:rsidRPr="00F02896" w:rsidRDefault="00561510" w:rsidP="005615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color w:val="202122"/>
          <w:sz w:val="32"/>
          <w:szCs w:val="32"/>
          <w:highlight w:val="white"/>
        </w:rPr>
      </w:pPr>
      <w:r w:rsidRPr="00F02896">
        <w:rPr>
          <w:rFonts w:ascii="Arial" w:eastAsia="Arial" w:hAnsi="Arial" w:cs="Arial"/>
          <w:color w:val="202122"/>
          <w:sz w:val="32"/>
          <w:szCs w:val="32"/>
          <w:highlight w:val="white"/>
        </w:rPr>
        <w:t>hlavní koordinátorka PSP po události v prosinci</w:t>
      </w:r>
    </w:p>
    <w:p w14:paraId="765E48DC" w14:textId="77777777" w:rsidR="00561510" w:rsidRPr="00F02896" w:rsidRDefault="00561510" w:rsidP="00561510">
      <w:pPr>
        <w:rPr>
          <w:sz w:val="32"/>
          <w:szCs w:val="32"/>
        </w:rPr>
      </w:pPr>
      <w:r w:rsidRPr="00F02896">
        <w:rPr>
          <w:sz w:val="32"/>
          <w:szCs w:val="32"/>
        </w:rPr>
        <w:t>Na mimořádné události se můžeme částečně připravit. Fakt, že špatné věci se dějí, můžeme akceptovat. Zkušenosti z PČR směrem k připravenosti na MU se nesou v duchu hesla „Doufej v nejlepší, připrav se na nejhorší a přijmi to, co přijde.“.</w:t>
      </w:r>
    </w:p>
    <w:sectPr w:rsidR="00561510" w:rsidRPr="00F02896" w:rsidSect="0043217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34A02"/>
    <w:multiLevelType w:val="multilevel"/>
    <w:tmpl w:val="CF64C2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61537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10"/>
    <w:rsid w:val="0043217F"/>
    <w:rsid w:val="00561510"/>
    <w:rsid w:val="00D8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2FBE"/>
  <w15:chartTrackingRefBased/>
  <w15:docId w15:val="{BE2CA48A-2792-4296-AA18-010A908D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1510"/>
    <w:rPr>
      <w:rFonts w:ascii="Calibri" w:eastAsia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579</Characters>
  <Application>Microsoft Office Word</Application>
  <DocSecurity>0</DocSecurity>
  <Lines>4</Lines>
  <Paragraphs>1</Paragraphs>
  <ScaleCrop>false</ScaleCrop>
  <Company>MSMT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Vengřinová Tereza</dc:creator>
  <cp:keywords/>
  <dc:description/>
  <cp:lastModifiedBy>Vengřinová Tereza</cp:lastModifiedBy>
  <cp:revision>1</cp:revision>
  <dcterms:created xsi:type="dcterms:W3CDTF">2024-03-01T15:55:00Z</dcterms:created>
  <dcterms:modified xsi:type="dcterms:W3CDTF">2024-03-01T15:55:00Z</dcterms:modified>
</cp:coreProperties>
</file>